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start"/>
      </w:pPr>
      <w:r>
        <w:rPr>
          <w:rFonts w:ascii="Open Sans Bold" w:hAnsi="Open Sans Bold" w:cs="Open Sans Bold" w:eastAsia="Open Sans Bold"/>
          <w:b/>
          <w:bCs/>
          <w:color w:val="000000"/>
          <w:sz w:val="48"/>
          <w:szCs w:val="48"/>
        </w:rPr>
        <w:t>Règlement – Cours de Préparation Concours</w:t>
      </w:r>
      <w:r>
        <w:rPr>
          <w:rFonts w:ascii="Open Sans Bold" w:hAnsi="Open Sans Bold" w:cs="Open Sans Bold" w:eastAsia="Open Sans Bold"/>
          <w:b/>
          <w:bCs/>
          <w:color w:val="000000"/>
          <w:sz w:val="48"/>
          <w:szCs w:val="48"/>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Présentation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Le cours de </w:t>
      </w:r>
      <w:r>
        <w:rPr>
          <w:rFonts w:ascii="Open Sans Bold" w:hAnsi="Open Sans Bold" w:cs="Open Sans Bold" w:eastAsia="Open Sans Bold"/>
          <w:b/>
          <w:bCs/>
          <w:color w:val="000000"/>
          <w:sz w:val="24"/>
          <w:szCs w:val="24"/>
        </w:rPr>
        <w:t>Préparation Concours</w:t>
      </w:r>
      <w:r>
        <w:rPr>
          <w:rFonts w:ascii="Open Sans" w:hAnsi="Open Sans" w:cs="Open Sans" w:eastAsia="Open Sans"/>
          <w:color w:val="000000"/>
          <w:sz w:val="24"/>
          <w:szCs w:val="24"/>
        </w:rPr>
        <w:t xml:space="preserve"> est destiné aux élèves souhaitant approfondir leur pratique de la danse et participer à différents événements artistiques tels que des concours de danse, rencontres chorégraphiques, spectacles caritatifs ou autres manifestations.
</w:t>
      </w:r>
    </w:p>
    <w:p>
      <w:pPr>
        <w:spacing w:after="120" w:before="120" w:line="336" w:lineRule="auto"/>
        <w:ind w:firstLine="0" w:start="0"/>
        <w:jc w:val="start"/>
      </w:pPr>
      <w:r>
        <w:rPr>
          <w:rFonts w:ascii="Open Sans" w:hAnsi="Open Sans" w:cs="Open Sans" w:eastAsia="Open Sans"/>
          <w:color w:val="000000"/>
          <w:sz w:val="24"/>
          <w:szCs w:val="24"/>
        </w:rPr>
        <w:t xml:space="preserve">Ce cours vient compléter les enseignements techniques dispensés tout au long de la semaine. Son objectif est de permettre aux élèves de bénéficier d'un entraînement plus approfondi afin de développer leur technique, leur interprétation, leur expression artistique, leur présence scénique et leur confiance en eux.
</w:t>
      </w:r>
    </w:p>
    <w:p>
      <w:pPr>
        <w:spacing w:after="120" w:before="120" w:line="336" w:lineRule="auto"/>
        <w:ind w:firstLine="0" w:start="0"/>
        <w:jc w:val="start"/>
      </w:pPr>
      <w:r>
        <w:rPr>
          <w:rFonts w:ascii="Open Sans" w:hAnsi="Open Sans" w:cs="Open Sans" w:eastAsia="Open Sans"/>
          <w:color w:val="000000"/>
          <w:sz w:val="24"/>
          <w:szCs w:val="24"/>
        </w:rPr>
        <w:t xml:space="preserve">Il s'adresse aux élèves passionnés qui souhaitent travailler davantage, progresser et vivre pleinement leur passion de la danse. Avec </w:t>
      </w:r>
      <w:r>
        <w:rPr>
          <w:rFonts w:ascii="Open Sans Bold" w:hAnsi="Open Sans Bold" w:cs="Open Sans Bold" w:eastAsia="Open Sans Bold"/>
          <w:b/>
          <w:bCs/>
          <w:color w:val="000000"/>
          <w:sz w:val="24"/>
          <w:szCs w:val="24"/>
        </w:rPr>
        <w:t>2 à 3 heures de danse par semaine</w:t>
      </w:r>
      <w:r>
        <w:rPr>
          <w:rFonts w:ascii="Open Sans" w:hAnsi="Open Sans" w:cs="Open Sans" w:eastAsia="Open Sans"/>
          <w:color w:val="000000"/>
          <w:sz w:val="24"/>
          <w:szCs w:val="24"/>
        </w:rPr>
        <w:t xml:space="preserve">, cette activité devient bien plus qu'un loisir : elle représente un véritable engagement qui demande de la rigueur, de la motivation et un travail régulier tout au long de l'année.
</w:t>
      </w:r>
    </w:p>
    <w:p>
      <w:pPr>
        <w:spacing w:after="120" w:before="120" w:line="336" w:lineRule="auto"/>
        <w:ind w:firstLine="0" w:start="0"/>
        <w:jc w:val="start"/>
      </w:pPr>
      <w:r>
        <w:rPr>
          <w:rFonts w:ascii="Open Sans Bold" w:hAnsi="Open Sans Bold" w:cs="Open Sans Bold" w:eastAsia="Open Sans Bold"/>
          <w:b/>
          <w:bCs/>
          <w:color w:val="000000"/>
          <w:sz w:val="36"/>
          <w:szCs w:val="36"/>
        </w:rPr>
        <w:t>Conditions d'admission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Pour intégrer ce cours, les conditions suivantes sont obligatoires :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Être âgé d'au moins 8 ans ;</w:t>
      </w:r>
      <w:r>
        <w:rPr>
          <w:rFonts w:ascii="Open Sans Bold" w:hAnsi="Open Sans Bold" w:cs="Open Sans Bold" w:eastAsia="Open Sans Bold"/>
          <w:b/>
          <w:bC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Être inscrit aux cours de Modern Jazz et de Technique Jazz ;</w:t>
      </w:r>
      <w:r>
        <w:rPr>
          <w:rFonts w:ascii="Open Sans Bold" w:hAnsi="Open Sans Bold" w:cs="Open Sans Bold" w:eastAsia="Open Sans Bold"/>
          <w:b/>
          <w:bC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Obtenir l'accord du professeur, qui validera l'inscription en fonction du niveau, de la motivation et de l'investissement de l'élève.</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Assiduité et engagement</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La progression des chorégraphies repose sur le travail collectif. La présence régulière aux cours est donc indispensable afin de ne pas pénaliser le groupe.
</w:t>
      </w:r>
    </w:p>
    <w:p>
      <w:pPr>
        <w:spacing w:after="120" w:before="120" w:line="336" w:lineRule="auto"/>
        <w:ind w:firstLine="0" w:start="0"/>
        <w:jc w:val="start"/>
      </w:pPr>
      <w:r>
        <w:rPr>
          <w:rFonts w:ascii="Open Sans" w:hAnsi="Open Sans" w:cs="Open Sans" w:eastAsia="Open Sans"/>
          <w:color w:val="000000"/>
          <w:sz w:val="24"/>
          <w:szCs w:val="24"/>
        </w:rPr>
        <w:t xml:space="preserve">Les élèves inscrits s'engagent à :
</w:t>
      </w:r>
    </w:p>
    <w:p>
      <w:pPr>
        <w:numPr>
          <w:ilvl w:val="0"/>
          <w:numId w:val="2"/>
        </w:numPr>
        <w:spacing w:after="0" w:before="0" w:line="336" w:lineRule="auto"/>
        <w:jc w:val="start"/>
      </w:pPr>
      <w:r>
        <w:rPr>
          <w:rFonts w:ascii="Open Sans Bold" w:hAnsi="Open Sans Bold" w:cs="Open Sans Bold" w:eastAsia="Open Sans Bold"/>
          <w:b/>
          <w:bCs/>
          <w:color w:val="000000"/>
          <w:sz w:val="24"/>
          <w:szCs w:val="24"/>
        </w:rPr>
        <w:t>être assidus aux entraînements ;</w:t>
      </w:r>
      <w:r>
        <w:rPr>
          <w:rFonts w:ascii="Open Sans Bold" w:hAnsi="Open Sans Bold" w:cs="Open Sans Bold" w:eastAsia="Open Sans Bold"/>
          <w:b/>
          <w:bCs/>
          <w:color w:val="000000"/>
          <w:sz w:val="24"/>
          <w:szCs w:val="24"/>
        </w:rPr>
        <w:t xml:space="preserve">
</w:t>
      </w:r>
    </w:p>
    <w:p>
      <w:pPr>
        <w:numPr>
          <w:ilvl w:val="0"/>
          <w:numId w:val="2"/>
        </w:numPr>
        <w:spacing w:after="0" w:before="0" w:line="336" w:lineRule="auto"/>
        <w:jc w:val="start"/>
      </w:pPr>
      <w:r>
        <w:rPr>
          <w:rFonts w:ascii="Open Sans Bold" w:hAnsi="Open Sans Bold" w:cs="Open Sans Bold" w:eastAsia="Open Sans Bold"/>
          <w:b/>
          <w:bCs/>
          <w:color w:val="000000"/>
          <w:sz w:val="24"/>
          <w:szCs w:val="24"/>
        </w:rPr>
        <w:t>prévenir le professeur en cas d'absence exceptionnelle ;</w:t>
      </w:r>
      <w:r>
        <w:rPr>
          <w:rFonts w:ascii="Open Sans Bold" w:hAnsi="Open Sans Bold" w:cs="Open Sans Bold" w:eastAsia="Open Sans Bold"/>
          <w:b/>
          <w:bCs/>
          <w:color w:val="000000"/>
          <w:sz w:val="24"/>
          <w:szCs w:val="24"/>
        </w:rPr>
        <w:t xml:space="preserve">
</w:t>
      </w:r>
    </w:p>
    <w:p>
      <w:pPr>
        <w:numPr>
          <w:ilvl w:val="0"/>
          <w:numId w:val="2"/>
        </w:numPr>
        <w:spacing w:after="0" w:before="0" w:line="336" w:lineRule="auto"/>
        <w:jc w:val="start"/>
      </w:pPr>
      <w:r>
        <w:rPr>
          <w:rFonts w:ascii="Open Sans Bold" w:hAnsi="Open Sans Bold" w:cs="Open Sans Bold" w:eastAsia="Open Sans Bold"/>
          <w:b/>
          <w:bCs/>
          <w:color w:val="000000"/>
          <w:sz w:val="24"/>
          <w:szCs w:val="24"/>
        </w:rPr>
        <w:t>participer aux répétitions, spectacles, concours et autres événements prévus durant la saison.</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Cette préparation permettra aux danseurs, en solo comme en groupe, de vivre pleinement leur passion, de monter sur scène, de se confronter au regard de jurys professionnels et de vivre des expériences artistiques et humaines enrichissantes.
</w:t>
      </w:r>
    </w:p>
    <w:p>
      <w:pPr>
        <w:spacing w:after="120" w:before="120" w:line="336" w:lineRule="auto"/>
        <w:ind w:firstLine="0" w:start="0"/>
        <w:jc w:val="start"/>
      </w:pPr>
      <w:r>
        <w:rPr>
          <w:rFonts w:ascii="Open Sans Bold" w:hAnsi="Open Sans Bold" w:cs="Open Sans Bold" w:eastAsia="Open Sans Bold"/>
          <w:b/>
          <w:bCs/>
          <w:color w:val="000000"/>
          <w:sz w:val="36"/>
          <w:szCs w:val="36"/>
        </w:rPr>
        <w:t>Cotisation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Le cours de </w:t>
      </w:r>
      <w:r>
        <w:rPr>
          <w:rFonts w:ascii="Open Sans Bold" w:hAnsi="Open Sans Bold" w:cs="Open Sans Bold" w:eastAsia="Open Sans Bold"/>
          <w:b/>
          <w:bCs/>
          <w:color w:val="000000"/>
          <w:sz w:val="24"/>
          <w:szCs w:val="24"/>
        </w:rPr>
        <w:t>Préparation Concours</w:t>
      </w:r>
      <w:r>
        <w:rPr>
          <w:rFonts w:ascii="Open Sans" w:hAnsi="Open Sans" w:cs="Open Sans" w:eastAsia="Open Sans"/>
          <w:color w:val="000000"/>
          <w:sz w:val="24"/>
          <w:szCs w:val="24"/>
        </w:rPr>
        <w:t xml:space="preserve"> fait l'objet d'une cotisation spécifique, indépendante de celle des cours hebdomadaires.
</w:t>
      </w:r>
    </w:p>
    <w:p>
      <w:pPr>
        <w:spacing w:after="120" w:before="120" w:line="336" w:lineRule="auto"/>
        <w:ind w:firstLine="0" w:start="0"/>
        <w:jc w:val="start"/>
      </w:pPr>
      <w:r>
        <w:rPr>
          <w:rFonts w:ascii="Open Sans Bold" w:hAnsi="Open Sans Bold" w:cs="Open Sans Bold" w:eastAsia="Open Sans Bold"/>
          <w:b/>
          <w:bCs/>
          <w:color w:val="000000"/>
          <w:sz w:val="24"/>
          <w:szCs w:val="24"/>
        </w:rPr>
        <w:t>Tarifs annuels :</w:t>
      </w:r>
      <w:r>
        <w:rPr>
          <w:rFonts w:ascii="Open Sans" w:hAnsi="Open Sans" w:cs="Open Sans" w:eastAsia="Open San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115 € pour un cours de 1 heure par semaine ;</w:t>
      </w:r>
      <w:r>
        <w:rPr>
          <w:rFonts w:ascii="Open Sans Bold" w:hAnsi="Open Sans Bold" w:cs="Open Sans Bold" w:eastAsia="Open Sans Bold"/>
          <w:b/>
          <w:bC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155 € pour un cours de 1 h 30 par semaine.</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Participation aux concours et rencontres artistiques</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Un certificat médical attestant de l'aptitude à la pratique de la danse est obligatoire pour toute participation à un concours.
</w:t>
      </w:r>
    </w:p>
    <w:p>
      <w:pPr>
        <w:spacing w:after="120" w:before="120" w:line="336" w:lineRule="auto"/>
        <w:ind w:firstLine="0" w:start="0"/>
        <w:jc w:val="start"/>
      </w:pPr>
      <w:r>
        <w:rPr>
          <w:rFonts w:ascii="Open Sans" w:hAnsi="Open Sans" w:cs="Open Sans" w:eastAsia="Open Sans"/>
          <w:color w:val="000000"/>
          <w:sz w:val="24"/>
          <w:szCs w:val="24"/>
        </w:rPr>
        <w:t xml:space="preserve">Chaque concours ou rencontre artistique fait l'objet de frais indépendants.
</w:t>
      </w:r>
    </w:p>
    <w:p>
      <w:pPr>
        <w:spacing w:after="120" w:before="120" w:line="336" w:lineRule="auto"/>
        <w:ind w:firstLine="0" w:start="0"/>
        <w:jc w:val="start"/>
      </w:pPr>
      <w:r>
        <w:rPr>
          <w:rFonts w:ascii="Open Sans" w:hAnsi="Open Sans" w:cs="Open Sans" w:eastAsia="Open Sans"/>
          <w:color w:val="000000"/>
          <w:sz w:val="24"/>
          <w:szCs w:val="24"/>
        </w:rPr>
        <w:t xml:space="preserve">Les frais liés aux concours restent entièrement à la charge des familles, notamment :
</w:t>
      </w:r>
    </w:p>
    <w:p>
      <w:pPr>
        <w:numPr>
          <w:ilvl w:val="0"/>
          <w:numId w:val="4"/>
        </w:numPr>
        <w:spacing w:after="0" w:before="0" w:line="336" w:lineRule="auto"/>
        <w:jc w:val="start"/>
      </w:pPr>
      <w:r>
        <w:rPr>
          <w:rFonts w:ascii="Open Sans Bold" w:hAnsi="Open Sans Bold" w:cs="Open Sans Bold" w:eastAsia="Open Sans Bold"/>
          <w:b/>
          <w:bCs/>
          <w:color w:val="000000"/>
          <w:sz w:val="24"/>
          <w:szCs w:val="24"/>
        </w:rPr>
        <w:t>les droits d'inscription ;</w:t>
      </w:r>
      <w:r>
        <w:rPr>
          <w:rFonts w:ascii="Open Sans Bold" w:hAnsi="Open Sans Bold" w:cs="Open Sans Bold" w:eastAsia="Open Sans Bold"/>
          <w:b/>
          <w:bCs/>
          <w:color w:val="000000"/>
          <w:sz w:val="24"/>
          <w:szCs w:val="24"/>
        </w:rPr>
        <w:t xml:space="preserve">
</w:t>
      </w:r>
    </w:p>
    <w:p>
      <w:pPr>
        <w:numPr>
          <w:ilvl w:val="0"/>
          <w:numId w:val="4"/>
        </w:numPr>
        <w:spacing w:after="0" w:before="0" w:line="336" w:lineRule="auto"/>
        <w:jc w:val="start"/>
      </w:pPr>
      <w:r>
        <w:rPr>
          <w:rFonts w:ascii="Open Sans Bold" w:hAnsi="Open Sans Bold" w:cs="Open Sans Bold" w:eastAsia="Open Sans Bold"/>
          <w:b/>
          <w:bCs/>
          <w:color w:val="000000"/>
          <w:sz w:val="24"/>
          <w:szCs w:val="24"/>
        </w:rPr>
        <w:t>les cotisations éventuelles ;</w:t>
      </w:r>
      <w:r>
        <w:rPr>
          <w:rFonts w:ascii="Open Sans Bold" w:hAnsi="Open Sans Bold" w:cs="Open Sans Bold" w:eastAsia="Open Sans Bold"/>
          <w:b/>
          <w:bCs/>
          <w:color w:val="000000"/>
          <w:sz w:val="24"/>
          <w:szCs w:val="24"/>
        </w:rPr>
        <w:t xml:space="preserve">
</w:t>
      </w:r>
    </w:p>
    <w:p>
      <w:pPr>
        <w:numPr>
          <w:ilvl w:val="0"/>
          <w:numId w:val="4"/>
        </w:numPr>
        <w:spacing w:after="0" w:before="0" w:line="336" w:lineRule="auto"/>
        <w:jc w:val="start"/>
      </w:pPr>
      <w:r>
        <w:rPr>
          <w:rFonts w:ascii="Open Sans Bold" w:hAnsi="Open Sans Bold" w:cs="Open Sans Bold" w:eastAsia="Open Sans Bold"/>
          <w:b/>
          <w:bCs/>
          <w:color w:val="000000"/>
          <w:sz w:val="24"/>
          <w:szCs w:val="24"/>
        </w:rPr>
        <w:t>les costumes ou tenues imposées ;</w:t>
      </w:r>
      <w:r>
        <w:rPr>
          <w:rFonts w:ascii="Open Sans Bold" w:hAnsi="Open Sans Bold" w:cs="Open Sans Bold" w:eastAsia="Open Sans Bold"/>
          <w:b/>
          <w:bCs/>
          <w:color w:val="000000"/>
          <w:sz w:val="24"/>
          <w:szCs w:val="24"/>
        </w:rPr>
        <w:t xml:space="preserve">
</w:t>
      </w:r>
    </w:p>
    <w:p>
      <w:pPr>
        <w:numPr>
          <w:ilvl w:val="0"/>
          <w:numId w:val="4"/>
        </w:numPr>
        <w:spacing w:after="0" w:before="0" w:line="336" w:lineRule="auto"/>
        <w:jc w:val="start"/>
      </w:pPr>
      <w:r>
        <w:rPr>
          <w:rFonts w:ascii="Open Sans Bold" w:hAnsi="Open Sans Bold" w:cs="Open Sans Bold" w:eastAsia="Open Sans Bold"/>
          <w:b/>
          <w:bCs/>
          <w:color w:val="000000"/>
          <w:sz w:val="24"/>
          <w:szCs w:val="24"/>
        </w:rPr>
        <w:t>les frais de transport ;</w:t>
      </w:r>
      <w:r>
        <w:rPr>
          <w:rFonts w:ascii="Open Sans Bold" w:hAnsi="Open Sans Bold" w:cs="Open Sans Bold" w:eastAsia="Open Sans Bold"/>
          <w:b/>
          <w:bCs/>
          <w:color w:val="000000"/>
          <w:sz w:val="24"/>
          <w:szCs w:val="24"/>
        </w:rPr>
        <w:t xml:space="preserve">
</w:t>
      </w:r>
    </w:p>
    <w:p>
      <w:pPr>
        <w:numPr>
          <w:ilvl w:val="0"/>
          <w:numId w:val="4"/>
        </w:numPr>
        <w:spacing w:after="0" w:before="0" w:line="336" w:lineRule="auto"/>
        <w:jc w:val="start"/>
      </w:pPr>
      <w:r>
        <w:rPr>
          <w:rFonts w:ascii="Open Sans Bold" w:hAnsi="Open Sans Bold" w:cs="Open Sans Bold" w:eastAsia="Open Sans Bold"/>
          <w:b/>
          <w:bCs/>
          <w:color w:val="000000"/>
          <w:sz w:val="24"/>
          <w:szCs w:val="24"/>
        </w:rPr>
        <w:t>les frais d'hébergement et de restauration, le cas échéant ;</w:t>
      </w:r>
      <w:r>
        <w:rPr>
          <w:rFonts w:ascii="Open Sans Bold" w:hAnsi="Open Sans Bold" w:cs="Open Sans Bold" w:eastAsia="Open Sans Bold"/>
          <w:b/>
          <w:bCs/>
          <w:color w:val="000000"/>
          <w:sz w:val="24"/>
          <w:szCs w:val="24"/>
        </w:rPr>
        <w:t xml:space="preserve">
</w:t>
      </w:r>
    </w:p>
    <w:p>
      <w:pPr>
        <w:numPr>
          <w:ilvl w:val="0"/>
          <w:numId w:val="4"/>
        </w:numPr>
        <w:spacing w:after="0" w:before="0" w:line="336" w:lineRule="auto"/>
        <w:jc w:val="start"/>
      </w:pPr>
      <w:r>
        <w:rPr>
          <w:rFonts w:ascii="Open Sans Bold" w:hAnsi="Open Sans Bold" w:cs="Open Sans Bold" w:eastAsia="Open Sans Bold"/>
          <w:b/>
          <w:bCs/>
          <w:color w:val="000000"/>
          <w:sz w:val="24"/>
          <w:szCs w:val="24"/>
        </w:rPr>
        <w:t>les éventuels achats de costumes ou accessoires nécessaires aux prestations.</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Le professeur s'engage à informer les familles dans les meilleurs délais des démarches administratives, des documents à fournir et des dates limites d'inscription.
</w:t>
      </w:r>
    </w:p>
    <w:p>
      <w:pPr>
        <w:spacing w:after="120" w:before="120" w:line="336" w:lineRule="auto"/>
        <w:ind w:firstLine="0" w:start="0"/>
        <w:jc w:val="start"/>
      </w:pPr>
      <w:r>
        <w:rPr>
          <w:rFonts w:ascii="Open Sans" w:hAnsi="Open Sans" w:cs="Open Sans" w:eastAsia="Open Sans"/>
          <w:color w:val="000000"/>
          <w:sz w:val="24"/>
          <w:szCs w:val="24"/>
        </w:rPr>
        <w:t xml:space="preserve">Les horaires de convocation étant fixés par les organisateurs, ils peuvent être communiqués entre </w:t>
      </w:r>
      <w:r>
        <w:rPr>
          <w:rFonts w:ascii="Open Sans Bold" w:hAnsi="Open Sans Bold" w:cs="Open Sans Bold" w:eastAsia="Open Sans Bold"/>
          <w:b/>
          <w:bCs/>
          <w:color w:val="000000"/>
          <w:sz w:val="24"/>
          <w:szCs w:val="24"/>
        </w:rPr>
        <w:t>15 jours et 48 heures</w:t>
      </w:r>
      <w:r>
        <w:rPr>
          <w:rFonts w:ascii="Open Sans" w:hAnsi="Open Sans" w:cs="Open Sans" w:eastAsia="Open Sans"/>
          <w:color w:val="000000"/>
          <w:sz w:val="24"/>
          <w:szCs w:val="24"/>
        </w:rPr>
        <w:t xml:space="preserve">avant le concours. Le professeur ne pourra être tenu responsable des convocations matinales, tardives ou de toute modification décidée par les organisateurs.
</w:t>
      </w:r>
    </w:p>
    <w:p>
      <w:pPr>
        <w:spacing w:after="120" w:before="120" w:line="336" w:lineRule="auto"/>
        <w:ind w:firstLine="0" w:start="0"/>
        <w:jc w:val="start"/>
      </w:pPr>
      <w:r>
        <w:rPr>
          <w:rFonts w:ascii="Open Sans" w:hAnsi="Open Sans" w:cs="Open Sans" w:eastAsia="Open Sans"/>
          <w:color w:val="000000"/>
          <w:sz w:val="24"/>
          <w:szCs w:val="24"/>
        </w:rPr>
        <w:t xml:space="preserve">Le professeur accompagne les élèves dans leur préparation artistique et effectue les démarches nécessaires auprès des organisateurs afin de faciliter les inscriptions. Toutefois, la participation aux concours et autres événements demeure sous la responsabilité des familles, notamment en ce qui concerne les déplacements, l'accompagnement des enfants, le respect des horaires ainsi que l'investissement personnel demandé aux élèves et à leurs parents.
</w:t>
      </w:r>
    </w:p>
    <w:p>
      <w:pPr>
        <w:spacing w:after="120" w:before="120" w:line="336" w:lineRule="auto"/>
        <w:ind w:firstLine="0" w:start="0"/>
        <w:jc w:val="start"/>
      </w:pPr>
      <w:r>
        <w:rPr>
          <w:rFonts w:ascii="Open Sans Bold" w:hAnsi="Open Sans Bold" w:cs="Open Sans Bold" w:eastAsia="Open Sans Bold"/>
          <w:b/>
          <w:bCs/>
          <w:color w:val="000000"/>
          <w:sz w:val="36"/>
          <w:szCs w:val="36"/>
        </w:rPr>
        <w:t>Contact</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Pour tout renseignement complémentaire :
</w:t>
      </w:r>
    </w:p>
    <w:p>
      <w:pPr>
        <w:spacing w:after="120" w:before="120" w:line="336" w:lineRule="auto"/>
        <w:ind w:firstLine="0" w:start="0"/>
        <w:jc w:val="start"/>
      </w:pPr>
      <w:r>
        <w:rPr>
          <w:rFonts w:ascii="Open Sans Bold" w:hAnsi="Open Sans Bold" w:cs="Open Sans Bold" w:eastAsia="Open Sans Bold"/>
          <w:b/>
          <w:bCs/>
          <w:color w:val="000000"/>
          <w:sz w:val="24"/>
          <w:szCs w:val="24"/>
        </w:rPr>
        <w:t>Peggy BENCHAA</w:t>
      </w:r>
      <w:r>
        <w:rPr>
          <w:rFonts w:ascii="Open Sans" w:hAnsi="Open Sans" w:cs="Open Sans" w:eastAsia="Open Sans"/>
          <w:color w:val="000000"/>
          <w:sz w:val="24"/>
          <w:szCs w:val="24"/>
        </w:rPr>
        <w:t xml:space="preserve"> </w:t>
        <w:br/>
      </w:r>
      <w:r>
        <w:rPr>
          <w:rFonts w:ascii="Open Sans" w:hAnsi="Open Sans" w:cs="Open Sans" w:eastAsia="Open Sans"/>
          <w:color w:val="000000"/>
          <w:sz w:val="24"/>
          <w:szCs w:val="24"/>
        </w:rPr>
        <w:t xml:space="preserve">📞 06 24 52 79 88
</w:t>
      </w:r>
    </w:p>
    <w:p>
      <w:pPr>
        <w:spacing w:after="120" w:before="120" w:line="336" w:lineRule="auto"/>
        <w:ind w:firstLine="0" w:start="0"/>
        <w:jc w:val="start"/>
      </w:pPr>
      <w:r>
        <w:rPr>
          <w:rFonts w:ascii="Open Sans Bold" w:hAnsi="Open Sans Bold" w:cs="Open Sans Bold" w:eastAsia="Open Sans Bold"/>
          <w:b/>
          <w:bCs/>
          <w:color w:val="000000"/>
          <w:sz w:val="36"/>
          <w:szCs w:val="36"/>
        </w:rPr>
        <w:t>Acceptation du règlement</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L'inscription au cours de </w:t>
      </w:r>
      <w:r>
        <w:rPr>
          <w:rFonts w:ascii="Open Sans Bold" w:hAnsi="Open Sans Bold" w:cs="Open Sans Bold" w:eastAsia="Open Sans Bold"/>
          <w:b/>
          <w:bCs/>
          <w:color w:val="000000"/>
          <w:sz w:val="24"/>
          <w:szCs w:val="24"/>
        </w:rPr>
        <w:t>Préparation Concours</w:t>
      </w:r>
      <w:r>
        <w:rPr>
          <w:rFonts w:ascii="Open Sans" w:hAnsi="Open Sans" w:cs="Open Sans" w:eastAsia="Open Sans"/>
          <w:color w:val="000000"/>
          <w:sz w:val="24"/>
          <w:szCs w:val="24"/>
        </w:rPr>
        <w:t xml:space="preserve"> implique l'acceptation sans réserve du présent règlement.
</w:t>
      </w:r>
    </w:p>
    <w:p>
      <w:pPr>
        <w:spacing w:after="120" w:before="120" w:line="336" w:lineRule="auto"/>
        <w:ind w:firstLine="0" w:start="0"/>
        <w:jc w:val="start"/>
      </w:pPr>
      <w:r>
        <w:rPr>
          <w:rFonts w:ascii="Open Sans Bold" w:hAnsi="Open Sans Bold" w:cs="Open Sans Bold" w:eastAsia="Open Sans Bold"/>
          <w:b/>
          <w:bCs/>
          <w:color w:val="000000"/>
          <w:sz w:val="24"/>
          <w:szCs w:val="24"/>
        </w:rPr>
        <w:t>Lu et approuvé, le :</w:t>
      </w:r>
      <w:r>
        <w:rPr>
          <w:rFonts w:ascii="Open Sans" w:hAnsi="Open Sans" w:cs="Open Sans" w:eastAsia="Open Sans"/>
          <w:color w:val="000000"/>
          <w:sz w:val="24"/>
          <w:szCs w:val="24"/>
        </w:rPr>
        <w:t xml:space="preserve"> ....................................................
</w:t>
      </w:r>
    </w:p>
    <w:p>
      <w:pPr>
        <w:spacing w:after="120" w:before="120" w:line="336" w:lineRule="auto"/>
        <w:ind w:firstLine="0" w:start="0"/>
        <w:jc w:val="start"/>
      </w:pPr>
      <w:r>
        <w:rPr>
          <w:rFonts w:ascii="Open Sans Bold" w:hAnsi="Open Sans Bold" w:cs="Open Sans Bold" w:eastAsia="Open Sans Bold"/>
          <w:b/>
          <w:bCs/>
          <w:color w:val="000000"/>
          <w:sz w:val="24"/>
          <w:szCs w:val="24"/>
        </w:rPr>
        <w:t>Nom et prénom de l'élève :</w:t>
      </w:r>
      <w:r>
        <w:rPr>
          <w:rFonts w:ascii="Open Sans" w:hAnsi="Open Sans" w:cs="Open Sans" w:eastAsia="Open Sans"/>
          <w:color w:val="000000"/>
          <w:sz w:val="24"/>
          <w:szCs w:val="24"/>
        </w:rPr>
        <w:t xml:space="preserve"> .............................................
</w:t>
      </w:r>
    </w:p>
    <w:p>
      <w:pPr>
        <w:spacing w:after="120" w:before="120" w:line="336" w:lineRule="auto"/>
        <w:ind w:firstLine="0" w:start="0"/>
        <w:jc w:val="start"/>
      </w:pPr>
      <w:r>
        <w:rPr>
          <w:rFonts w:ascii="Open Sans Bold" w:hAnsi="Open Sans Bold" w:cs="Open Sans Bold" w:eastAsia="Open Sans Bold"/>
          <w:b/>
          <w:bCs/>
          <w:color w:val="000000"/>
          <w:sz w:val="24"/>
          <w:szCs w:val="24"/>
        </w:rPr>
        <w:t>Signature des parents (ou du représentant légal) :</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48"/>
          <w:szCs w:val="4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w:panose1 w:val="020B0604020202020204"/>
    <w:charset w:characterSet="1"/>
    <w:embedRegular r:id="rId2"/>
  </w:font>
  <w:font w:name="Arimo Italics">
    <w:panose1 w:val="020B0604020202090204"/>
    <w:charset w:characterSet="1"/>
    <w:embedItalic r:id="rId3"/>
  </w:font>
  <w:font w:name="Arimo Bold">
    <w:panose1 w:val="020B0704020202020204"/>
    <w:charset w:characterSet="1"/>
    <w:embedBold r:id="rId4"/>
  </w:font>
  <w:font w:name="Open Sans">
    <w:panose1 w:val="020B0606030504020204"/>
    <w:charset w:characterSet="1"/>
    <w:embedRegular r:id="rId5"/>
  </w:font>
  <w:font w:name="Open Sans Bold">
    <w:panose1 w:val="020B0806030504020204"/>
    <w:charset w:characterSet="1"/>
    <w:embedBold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embedTrueTypeFonts/>
  <w:doNotShadeFormData/>
  <w:compat>
    <w:compatSetting w:name="compatibilityMode" w:uri="http://schemas.microsoft.com/office/word" w:val="15"/>
  </w:compat>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2026-07-01T14:58:29Z</dcterms:created>
  <dc:creator>Apache POI</dc:creator>
</cp:coreProperties>
</file>